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中国第二重型机械集团德阳万航模锻有限责任公司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万航公司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民用航空超高强度钢起落架模锻件配套设备投资项目  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职业病危害控制效果评价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中国第二重型机械集团德阳万航模锻有限责任公司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段志刚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  四川省德阳市旌阳区珠江西路460号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2021年6月1~3日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2021年6月1~3日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段志刚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C070DFC"/>
    <w:rsid w:val="0C7C2423"/>
    <w:rsid w:val="0CA53C4A"/>
    <w:rsid w:val="0DD13D84"/>
    <w:rsid w:val="0DE90C75"/>
    <w:rsid w:val="0F5D4BE4"/>
    <w:rsid w:val="0FED38B1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8A7650"/>
    <w:rsid w:val="289B15F1"/>
    <w:rsid w:val="2A41746F"/>
    <w:rsid w:val="2E525E2F"/>
    <w:rsid w:val="317C672F"/>
    <w:rsid w:val="35B450D6"/>
    <w:rsid w:val="3A6B550B"/>
    <w:rsid w:val="3BBF63B9"/>
    <w:rsid w:val="3E5152E2"/>
    <w:rsid w:val="3EB91643"/>
    <w:rsid w:val="461F39FC"/>
    <w:rsid w:val="466E77A7"/>
    <w:rsid w:val="47A73CBB"/>
    <w:rsid w:val="48007DC3"/>
    <w:rsid w:val="493019DF"/>
    <w:rsid w:val="554E136B"/>
    <w:rsid w:val="5A776550"/>
    <w:rsid w:val="5C5D0F0D"/>
    <w:rsid w:val="668B7751"/>
    <w:rsid w:val="68E57D0D"/>
    <w:rsid w:val="6A314F3C"/>
    <w:rsid w:val="6A880A51"/>
    <w:rsid w:val="6C055D98"/>
    <w:rsid w:val="6C8758C5"/>
    <w:rsid w:val="7016215A"/>
    <w:rsid w:val="715C17DB"/>
    <w:rsid w:val="733E7BCC"/>
    <w:rsid w:val="74FB08CF"/>
    <w:rsid w:val="78FE2B52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4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2022-02-17T02:30:24Z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BAC419EDBB4341F0B46D2E69ACE1085E</vt:lpwstr>
  </property>
</Properties>
</file>